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DAF" w:rsidRDefault="00671DAF" w:rsidP="00671DA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671DAF">
        <w:rPr>
          <w:rFonts w:ascii="Times New Roman" w:eastAsia="Times New Roman" w:hAnsi="Times New Roman" w:cs="Times New Roman"/>
          <w:b/>
          <w:bCs/>
          <w:sz w:val="28"/>
          <w:szCs w:val="24"/>
        </w:rPr>
        <w:t>Перечень практических занятий по дисциплине: «Статистика»</w:t>
      </w:r>
    </w:p>
    <w:p w:rsidR="00671DAF" w:rsidRPr="00671DAF" w:rsidRDefault="00671DAF" w:rsidP="00671DA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000000" w:rsidRPr="00671DAF" w:rsidRDefault="00671DAF" w:rsidP="00671DAF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71D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Практическое занятие №1 </w:t>
      </w:r>
      <w:r w:rsidRPr="00671DAF">
        <w:rPr>
          <w:rFonts w:ascii="Times New Roman" w:eastAsia="Times New Roman" w:hAnsi="Times New Roman" w:cs="Times New Roman"/>
          <w:bCs/>
          <w:sz w:val="24"/>
          <w:szCs w:val="24"/>
        </w:rPr>
        <w:t>«Формы, виды статистического наблюдения».</w:t>
      </w:r>
    </w:p>
    <w:p w:rsidR="00671DAF" w:rsidRPr="00671DAF" w:rsidRDefault="00671DAF" w:rsidP="00671DAF">
      <w:pPr>
        <w:rPr>
          <w:rFonts w:ascii="Times New Roman" w:eastAsia="Times New Roman" w:hAnsi="Times New Roman" w:cs="Times New Roman"/>
          <w:sz w:val="24"/>
          <w:szCs w:val="24"/>
        </w:rPr>
      </w:pPr>
      <w:r w:rsidRPr="00671DAF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Практическое занятие № 2 «</w:t>
      </w:r>
      <w:r w:rsidRPr="00671DAF">
        <w:rPr>
          <w:rFonts w:ascii="Times New Roman" w:eastAsia="Times New Roman" w:hAnsi="Times New Roman" w:cs="Times New Roman"/>
          <w:sz w:val="24"/>
          <w:szCs w:val="24"/>
        </w:rPr>
        <w:t>Правила построения типологической группировки».</w:t>
      </w:r>
    </w:p>
    <w:tbl>
      <w:tblPr>
        <w:tblW w:w="966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60"/>
      </w:tblGrid>
      <w:tr w:rsidR="00671DAF" w:rsidRPr="00671DAF" w:rsidTr="00671DAF">
        <w:trPr>
          <w:trHeight w:val="250"/>
        </w:trPr>
        <w:tc>
          <w:tcPr>
            <w:tcW w:w="9660" w:type="dxa"/>
            <w:tcBorders>
              <w:right w:val="single" w:sz="8" w:space="0" w:color="auto"/>
            </w:tcBorders>
            <w:vAlign w:val="bottom"/>
          </w:tcPr>
          <w:p w:rsidR="00671DAF" w:rsidRPr="00671DAF" w:rsidRDefault="00671DAF" w:rsidP="00671DAF">
            <w:pPr>
              <w:spacing w:line="25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71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  <w:r w:rsidRPr="00671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«Расчет относительных величин».</w:t>
            </w:r>
          </w:p>
        </w:tc>
      </w:tr>
      <w:tr w:rsidR="00671DAF" w:rsidRPr="00671DAF" w:rsidTr="00671DAF">
        <w:trPr>
          <w:trHeight w:val="246"/>
        </w:trPr>
        <w:tc>
          <w:tcPr>
            <w:tcW w:w="9660" w:type="dxa"/>
            <w:tcBorders>
              <w:right w:val="single" w:sz="8" w:space="0" w:color="auto"/>
            </w:tcBorders>
            <w:vAlign w:val="bottom"/>
          </w:tcPr>
          <w:p w:rsidR="00671DAF" w:rsidRPr="00671DAF" w:rsidRDefault="00671DAF" w:rsidP="00671DAF">
            <w:pPr>
              <w:spacing w:line="24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71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  <w:r w:rsidRPr="00671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«Анализ показателей расчета относительных величин».</w:t>
            </w:r>
          </w:p>
        </w:tc>
      </w:tr>
    </w:tbl>
    <w:p w:rsidR="00671DAF" w:rsidRPr="00671DAF" w:rsidRDefault="00671DAF" w:rsidP="00671DAF">
      <w:pPr>
        <w:rPr>
          <w:rFonts w:ascii="Times New Roman" w:eastAsia="Times New Roman" w:hAnsi="Times New Roman" w:cs="Times New Roman"/>
          <w:sz w:val="24"/>
          <w:szCs w:val="24"/>
        </w:rPr>
      </w:pPr>
      <w:r w:rsidRPr="00671DAF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Практическое занятие № 5 «</w:t>
      </w:r>
      <w:r w:rsidRPr="00671DAF">
        <w:rPr>
          <w:rFonts w:ascii="Times New Roman" w:eastAsia="Times New Roman" w:hAnsi="Times New Roman" w:cs="Times New Roman"/>
          <w:sz w:val="24"/>
          <w:szCs w:val="24"/>
        </w:rPr>
        <w:t>Расчет средних статистических величин».</w:t>
      </w:r>
    </w:p>
    <w:p w:rsidR="00671DAF" w:rsidRPr="00671DAF" w:rsidRDefault="00671DAF" w:rsidP="00671DAF">
      <w:pPr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671DAF">
        <w:rPr>
          <w:rFonts w:ascii="Times New Roman" w:hAnsi="Times New Roman" w:cs="Times New Roman"/>
          <w:b/>
          <w:sz w:val="24"/>
          <w:szCs w:val="24"/>
        </w:rPr>
        <w:t>Практическое занятие № 6</w:t>
      </w:r>
      <w:r w:rsidRPr="00671DAF">
        <w:rPr>
          <w:rFonts w:ascii="Times New Roman" w:hAnsi="Times New Roman" w:cs="Times New Roman"/>
          <w:sz w:val="24"/>
          <w:szCs w:val="24"/>
        </w:rPr>
        <w:t xml:space="preserve"> «</w:t>
      </w:r>
      <w:r w:rsidRPr="00671DAF">
        <w:rPr>
          <w:rFonts w:ascii="Times New Roman" w:eastAsia="Times New Roman" w:hAnsi="Times New Roman" w:cs="Times New Roman"/>
          <w:sz w:val="24"/>
          <w:szCs w:val="24"/>
        </w:rPr>
        <w:t>Расчет основных показателей вариации».</w:t>
      </w:r>
    </w:p>
    <w:p w:rsidR="00671DAF" w:rsidRPr="00671DAF" w:rsidRDefault="00671DAF" w:rsidP="00671DAF">
      <w:pPr>
        <w:spacing w:line="242" w:lineRule="exact"/>
        <w:ind w:left="1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1DAF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Практическое занятие № 7 «</w:t>
      </w:r>
      <w:r w:rsidRPr="00671DAF">
        <w:rPr>
          <w:rFonts w:ascii="Times New Roman" w:eastAsia="Times New Roman" w:hAnsi="Times New Roman" w:cs="Times New Roman"/>
          <w:sz w:val="24"/>
          <w:szCs w:val="24"/>
        </w:rPr>
        <w:t>Особенности построения динамических рядов».</w:t>
      </w:r>
    </w:p>
    <w:p w:rsidR="00671DAF" w:rsidRPr="00671DAF" w:rsidRDefault="00671DAF" w:rsidP="00671DAF">
      <w:pPr>
        <w:rPr>
          <w:rFonts w:ascii="Times New Roman" w:eastAsia="Times New Roman" w:hAnsi="Times New Roman" w:cs="Times New Roman"/>
          <w:sz w:val="24"/>
          <w:szCs w:val="24"/>
        </w:rPr>
      </w:pPr>
      <w:r w:rsidRPr="00671DAF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Практическое занятие № 8 «</w:t>
      </w:r>
      <w:r w:rsidRPr="00671DAF">
        <w:rPr>
          <w:rFonts w:ascii="Times New Roman" w:eastAsia="Times New Roman" w:hAnsi="Times New Roman" w:cs="Times New Roman"/>
          <w:sz w:val="24"/>
          <w:szCs w:val="24"/>
        </w:rPr>
        <w:t>Расчет показателей  рядов динамики. Расчет  средних основных показателей динамических рядов».</w:t>
      </w:r>
    </w:p>
    <w:p w:rsidR="00671DAF" w:rsidRPr="00671DAF" w:rsidRDefault="00671DAF" w:rsidP="00671DAF">
      <w:pPr>
        <w:rPr>
          <w:rFonts w:ascii="Times New Roman" w:eastAsia="Times New Roman" w:hAnsi="Times New Roman" w:cs="Times New Roman"/>
          <w:sz w:val="24"/>
          <w:szCs w:val="24"/>
        </w:rPr>
      </w:pPr>
      <w:r w:rsidRPr="00671DAF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Практическое занятие № 9 «</w:t>
      </w:r>
      <w:r w:rsidRPr="00671DAF">
        <w:rPr>
          <w:rFonts w:ascii="Times New Roman" w:eastAsia="Times New Roman" w:hAnsi="Times New Roman" w:cs="Times New Roman"/>
          <w:sz w:val="24"/>
          <w:szCs w:val="24"/>
        </w:rPr>
        <w:t>Расчет общих и индивидуальных индексов».</w:t>
      </w:r>
    </w:p>
    <w:p w:rsidR="00671DAF" w:rsidRPr="00671DAF" w:rsidRDefault="00671DAF" w:rsidP="00671DAF">
      <w:pPr>
        <w:rPr>
          <w:rFonts w:ascii="Times New Roman" w:eastAsia="Times New Roman" w:hAnsi="Times New Roman" w:cs="Times New Roman"/>
          <w:sz w:val="24"/>
          <w:szCs w:val="24"/>
        </w:rPr>
      </w:pPr>
      <w:r w:rsidRPr="00671DAF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Практическое занятие № 10 «</w:t>
      </w:r>
      <w:r w:rsidRPr="00671DAF">
        <w:rPr>
          <w:rFonts w:ascii="Times New Roman" w:eastAsia="Times New Roman" w:hAnsi="Times New Roman" w:cs="Times New Roman"/>
          <w:sz w:val="24"/>
          <w:szCs w:val="24"/>
        </w:rPr>
        <w:t>Расчет средних индексов. Факторный анализ. Расчет территориальных индексов».</w:t>
      </w:r>
    </w:p>
    <w:p w:rsidR="00671DAF" w:rsidRPr="00671DAF" w:rsidRDefault="00671DAF" w:rsidP="00671DAF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71D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Практическое занятие № 11 </w:t>
      </w:r>
      <w:r w:rsidRPr="00671DAF">
        <w:rPr>
          <w:rFonts w:ascii="Times New Roman" w:eastAsia="Times New Roman" w:hAnsi="Times New Roman" w:cs="Times New Roman"/>
          <w:bCs/>
          <w:sz w:val="24"/>
          <w:szCs w:val="24"/>
        </w:rPr>
        <w:t>«Ошибки выборочного наблюдения».</w:t>
      </w:r>
    </w:p>
    <w:p w:rsidR="00671DAF" w:rsidRPr="00671DAF" w:rsidRDefault="00671DAF" w:rsidP="00671DAF">
      <w:pPr>
        <w:rPr>
          <w:rFonts w:ascii="Times New Roman" w:eastAsia="Times New Roman" w:hAnsi="Times New Roman" w:cs="Times New Roman"/>
          <w:sz w:val="24"/>
          <w:szCs w:val="24"/>
        </w:rPr>
      </w:pPr>
      <w:r w:rsidRPr="00671DAF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Практическое занятие</w:t>
      </w:r>
      <w:r w:rsidRPr="00671D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1DAF">
        <w:rPr>
          <w:rFonts w:ascii="Times New Roman" w:eastAsia="Times New Roman" w:hAnsi="Times New Roman" w:cs="Times New Roman"/>
          <w:b/>
          <w:sz w:val="24"/>
          <w:szCs w:val="24"/>
        </w:rPr>
        <w:t>№ 12</w:t>
      </w:r>
      <w:r w:rsidRPr="00671DAF">
        <w:rPr>
          <w:rFonts w:ascii="Times New Roman" w:eastAsia="Times New Roman" w:hAnsi="Times New Roman" w:cs="Times New Roman"/>
          <w:sz w:val="24"/>
          <w:szCs w:val="24"/>
        </w:rPr>
        <w:t xml:space="preserve"> «Расчет выборочной совокупности, ошибок наблюдения».</w:t>
      </w:r>
    </w:p>
    <w:p w:rsidR="00671DAF" w:rsidRPr="00671DAF" w:rsidRDefault="00671DAF" w:rsidP="00671DAF">
      <w:pPr>
        <w:rPr>
          <w:rFonts w:ascii="Times New Roman" w:eastAsia="Times New Roman" w:hAnsi="Times New Roman" w:cs="Times New Roman"/>
          <w:sz w:val="24"/>
          <w:szCs w:val="24"/>
        </w:rPr>
      </w:pPr>
      <w:r w:rsidRPr="00671DAF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Практическое занятие</w:t>
      </w:r>
      <w:r w:rsidRPr="00671D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1DAF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Pr="00671D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1DAF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Pr="00671DAF">
        <w:rPr>
          <w:rFonts w:ascii="Times New Roman" w:eastAsia="Times New Roman" w:hAnsi="Times New Roman" w:cs="Times New Roman"/>
          <w:sz w:val="24"/>
          <w:szCs w:val="24"/>
        </w:rPr>
        <w:t xml:space="preserve"> «Аналитическая группировка».</w:t>
      </w:r>
    </w:p>
    <w:p w:rsidR="00671DAF" w:rsidRPr="00671DAF" w:rsidRDefault="00671DAF" w:rsidP="00671DAF">
      <w:pPr>
        <w:rPr>
          <w:rFonts w:ascii="Times New Roman" w:hAnsi="Times New Roman" w:cs="Times New Roman"/>
          <w:sz w:val="24"/>
          <w:szCs w:val="24"/>
        </w:rPr>
      </w:pPr>
      <w:r w:rsidRPr="00671D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Практическое занятие № 14 </w:t>
      </w:r>
      <w:r w:rsidRPr="00671DAF">
        <w:rPr>
          <w:rFonts w:ascii="Times New Roman" w:eastAsia="Times New Roman" w:hAnsi="Times New Roman" w:cs="Times New Roman"/>
          <w:sz w:val="24"/>
          <w:szCs w:val="24"/>
        </w:rPr>
        <w:t>«Анализ корреляционно-регрессионной связи».</w:t>
      </w:r>
    </w:p>
    <w:sectPr w:rsidR="00671DAF" w:rsidRPr="00671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1DAF"/>
    <w:rsid w:val="0067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928</Characters>
  <Application>Microsoft Office Word</Application>
  <DocSecurity>0</DocSecurity>
  <Lines>7</Lines>
  <Paragraphs>2</Paragraphs>
  <ScaleCrop>false</ScaleCrop>
  <Company>Grizli777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2018-12-18T10:32:00Z</dcterms:created>
  <dcterms:modified xsi:type="dcterms:W3CDTF">2018-12-18T10:42:00Z</dcterms:modified>
</cp:coreProperties>
</file>